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2D8" w:rsidRDefault="00B512D8" w:rsidP="00B512D8">
      <w:pPr>
        <w:jc w:val="center"/>
      </w:pPr>
      <w:r>
        <w:t>COMUNE DI SILLANO GIUNCUGNANO</w:t>
      </w:r>
    </w:p>
    <w:p w:rsidR="00B512D8" w:rsidRDefault="00B512D8" w:rsidP="00B512D8">
      <w:pPr>
        <w:jc w:val="center"/>
      </w:pPr>
      <w:r>
        <w:t>PROVINCIA DI LUCCA</w:t>
      </w:r>
    </w:p>
    <w:p w:rsidR="00B512D8" w:rsidRDefault="00B512D8" w:rsidP="00B512D8">
      <w:pPr>
        <w:jc w:val="center"/>
      </w:pPr>
      <w:bookmarkStart w:id="0" w:name="_GoBack"/>
      <w:bookmarkEnd w:id="0"/>
    </w:p>
    <w:p w:rsidR="00B512D8" w:rsidRDefault="00B512D8" w:rsidP="00B512D8">
      <w:pPr>
        <w:jc w:val="center"/>
      </w:pPr>
      <w:r>
        <w:t>BANDO DI CONCORSO PUBBLICO PER IL DIRITTO ALLO STUDIO – CONCESSIONE CONTRIBUZIONI SERVIZIO MENSA E SERVIZIO TRASPORTO.</w:t>
      </w:r>
    </w:p>
    <w:p w:rsidR="00B512D8" w:rsidRDefault="00B512D8" w:rsidP="00B512D8">
      <w:pPr>
        <w:jc w:val="center"/>
      </w:pPr>
    </w:p>
    <w:p w:rsidR="00B512D8" w:rsidRDefault="00B512D8" w:rsidP="00B512D8">
      <w:pPr>
        <w:jc w:val="center"/>
      </w:pPr>
      <w:r>
        <w:t>LA GIUNTA COMUNALE</w:t>
      </w:r>
    </w:p>
    <w:p w:rsidR="00B512D8" w:rsidRDefault="00B512D8" w:rsidP="00B512D8">
      <w:r>
        <w:t>In attuazione:</w:t>
      </w:r>
    </w:p>
    <w:p w:rsidR="00B512D8" w:rsidRDefault="00B512D8" w:rsidP="00B512D8"/>
    <w:p w:rsidR="00B512D8" w:rsidRDefault="00B512D8" w:rsidP="00B512D8">
      <w:pPr>
        <w:numPr>
          <w:ilvl w:val="0"/>
          <w:numId w:val="1"/>
        </w:numPr>
        <w:overflowPunct/>
        <w:autoSpaceDE/>
        <w:autoSpaceDN/>
        <w:adjustRightInd/>
        <w:textAlignment w:val="auto"/>
      </w:pPr>
      <w:r>
        <w:t xml:space="preserve">dell’art. 12 della legge 07.08.1990 n. 241 e della deliberazione n. 73 del 07.09.2018 </w:t>
      </w:r>
    </w:p>
    <w:p w:rsidR="00B512D8" w:rsidRDefault="00B512D8" w:rsidP="00B512D8">
      <w:pPr>
        <w:ind w:left="720"/>
      </w:pPr>
    </w:p>
    <w:p w:rsidR="00B512D8" w:rsidRDefault="00B512D8" w:rsidP="00B512D8">
      <w:pPr>
        <w:jc w:val="center"/>
      </w:pPr>
      <w:r>
        <w:t>INTENDE</w:t>
      </w:r>
    </w:p>
    <w:p w:rsidR="00B512D8" w:rsidRDefault="00B512D8" w:rsidP="00B512D8"/>
    <w:p w:rsidR="00B512D8" w:rsidRDefault="00B512D8" w:rsidP="00B512D8">
      <w:pPr>
        <w:jc w:val="both"/>
      </w:pPr>
      <w:r>
        <w:t>CONCEDERE L’ESENZIONE O LA RIDUZIONE ALLA CONTRIBUZIO</w:t>
      </w:r>
      <w:r w:rsidR="00D254B9">
        <w:t>NE DEL SERVIZIO MENSA E TRASPORTO</w:t>
      </w:r>
      <w:r>
        <w:t xml:space="preserve"> anno scolastico 2018-2019 agli studenti </w:t>
      </w:r>
      <w:r w:rsidR="00D254B9">
        <w:t>delle scuole dell’obbligo</w:t>
      </w:r>
      <w:r w:rsidR="004C5956">
        <w:t xml:space="preserve"> </w:t>
      </w:r>
      <w:r w:rsidR="00B625E6">
        <w:t>residenti n</w:t>
      </w:r>
      <w:r w:rsidR="004C5956">
        <w:t>el Comune di Sillano Giuncugnano</w:t>
      </w:r>
      <w:r>
        <w:t>;</w:t>
      </w:r>
    </w:p>
    <w:p w:rsidR="00B512D8" w:rsidRDefault="00B512D8" w:rsidP="00B512D8"/>
    <w:p w:rsidR="00B512D8" w:rsidRDefault="00B512D8" w:rsidP="00B512D8">
      <w:pPr>
        <w:jc w:val="both"/>
      </w:pPr>
      <w:r>
        <w:t>La soglia del reddito per l’accesso al beneficiario è rappresentata da un indicatore della situazione economica equivalente non superiore ad E 10.632,94</w:t>
      </w:r>
    </w:p>
    <w:p w:rsidR="00B512D8" w:rsidRDefault="00B512D8" w:rsidP="00B512D8">
      <w:pPr>
        <w:jc w:val="both"/>
      </w:pPr>
      <w:r>
        <w:t xml:space="preserve">Si procede ad assegnare l’esenzione sulla base di apposita graduatoria comunale secondo le </w:t>
      </w:r>
      <w:proofErr w:type="spellStart"/>
      <w:r>
        <w:t>seguanti</w:t>
      </w:r>
      <w:proofErr w:type="spellEnd"/>
      <w:r>
        <w:t xml:space="preserve"> modalità:</w:t>
      </w:r>
    </w:p>
    <w:p w:rsidR="00B512D8" w:rsidRDefault="00B512D8" w:rsidP="00B512D8">
      <w:pPr>
        <w:jc w:val="both"/>
      </w:pPr>
    </w:p>
    <w:p w:rsidR="00B512D8" w:rsidRDefault="00B512D8" w:rsidP="00B512D8">
      <w:pPr>
        <w:rPr>
          <w:b/>
        </w:rPr>
      </w:pPr>
      <w:r>
        <w:rPr>
          <w:b/>
        </w:rPr>
        <w:t>Esenzione del 100% per famiglie con ISEE fino ad € 1.000,00 compreso</w:t>
      </w:r>
    </w:p>
    <w:p w:rsidR="00B512D8" w:rsidRDefault="00B512D8" w:rsidP="00B512D8">
      <w:pPr>
        <w:rPr>
          <w:b/>
        </w:rPr>
      </w:pPr>
      <w:r>
        <w:rPr>
          <w:b/>
        </w:rPr>
        <w:t>Esenzione del 60% per famiglie con ISEE da €1.001,00 fino d € 2.000,99 compreso</w:t>
      </w:r>
    </w:p>
    <w:p w:rsidR="00B512D8" w:rsidRDefault="00B512D8" w:rsidP="00B512D8">
      <w:pPr>
        <w:rPr>
          <w:b/>
        </w:rPr>
      </w:pPr>
      <w:r>
        <w:rPr>
          <w:b/>
        </w:rPr>
        <w:t>Esenzione del 40% per famiglie con ISEE da € 2.001,00 ad € 4648,11 compreso;</w:t>
      </w:r>
    </w:p>
    <w:p w:rsidR="00B512D8" w:rsidRDefault="00B512D8" w:rsidP="00B512D8">
      <w:pPr>
        <w:rPr>
          <w:b/>
        </w:rPr>
      </w:pPr>
      <w:r>
        <w:rPr>
          <w:b/>
        </w:rPr>
        <w:t xml:space="preserve">Esenzione  del 30% per famiglie con ISEE da </w:t>
      </w:r>
      <w:smartTag w:uri="urn:schemas-microsoft-com:office:smarttags" w:element="metricconverter">
        <w:smartTagPr>
          <w:attr w:name="ProductID" w:val="4648,12 a"/>
        </w:smartTagPr>
        <w:r>
          <w:rPr>
            <w:b/>
          </w:rPr>
          <w:t>4648,12 a</w:t>
        </w:r>
      </w:smartTag>
      <w:r>
        <w:rPr>
          <w:b/>
        </w:rPr>
        <w:t xml:space="preserve"> 5.000,99 compreso</w:t>
      </w:r>
    </w:p>
    <w:p w:rsidR="00B512D8" w:rsidRDefault="00B512D8" w:rsidP="00B512D8">
      <w:pPr>
        <w:rPr>
          <w:b/>
        </w:rPr>
      </w:pPr>
      <w:r>
        <w:rPr>
          <w:b/>
        </w:rPr>
        <w:t>Esenzione del 20% per famiglie con ISEE da 5.001,00 fino a 7.000,99 compreso</w:t>
      </w:r>
    </w:p>
    <w:p w:rsidR="00B512D8" w:rsidRDefault="00B512D8" w:rsidP="00B512D8">
      <w:pPr>
        <w:rPr>
          <w:b/>
        </w:rPr>
      </w:pPr>
      <w:r>
        <w:rPr>
          <w:b/>
        </w:rPr>
        <w:t>Esenzione del 10% per famiglie con ISEE da € 7.001,00 fino ad € 10.632,94 compreso.</w:t>
      </w:r>
    </w:p>
    <w:p w:rsidR="00B512D8" w:rsidRDefault="00B512D8" w:rsidP="00B512D8"/>
    <w:p w:rsidR="00B512D8" w:rsidRDefault="00B512D8" w:rsidP="00B512D8">
      <w:pPr>
        <w:jc w:val="both"/>
      </w:pPr>
      <w:r>
        <w:t>La valutazione della situazione economica (Reddito di riferimento: ANNO 2017) deve essere effettuata utilizzando l’Indicatore Situazione Economica Equivalente (ISEE) calcolato ai sensi del DPCM 14.02.2001, N. 106, ART. 3</w:t>
      </w:r>
    </w:p>
    <w:p w:rsidR="00B512D8" w:rsidRDefault="00B512D8" w:rsidP="00B512D8"/>
    <w:p w:rsidR="00B512D8" w:rsidRDefault="00B512D8" w:rsidP="00B512D8">
      <w:pPr>
        <w:jc w:val="both"/>
      </w:pPr>
      <w:r>
        <w:t>Gli interessati dovranno presentare domanda di esenzione mediante compilazione del modulo da ritirare presso la Segreteria del Comune. Alla  domanda dovrà essere allegata, pena esclusione, la certificazione attestante il calcolo dell’indicatore della situazione economica (ISE) e il calcolo dell’indicatore della situazione economica equivalente (ISEE) relativamente ai redditi prodotti dell’anno 2017;</w:t>
      </w:r>
    </w:p>
    <w:p w:rsidR="00B512D8" w:rsidRDefault="00B512D8" w:rsidP="00B512D8"/>
    <w:p w:rsidR="00B512D8" w:rsidRDefault="00B512D8" w:rsidP="00B512D8">
      <w:pPr>
        <w:jc w:val="both"/>
      </w:pPr>
      <w:r>
        <w:t xml:space="preserve">Per ottenere la certificazione di cui sopra, gli interessati dovranno presentare un’unica dichiarazione sostitutiva, avente validità annuale e contenente informazioni sul proprio nucleo famigliare e sui redditi e il patrimonio di tale nucleo. La dichiarazione dovrà essere redatta su apposito modello da ritirare presso gli uffici preposti (Agenzia INPS – Uffici per le relazioni con il pubblico dei Comuni – CAF convenzionati con l’INPS ) che inoltre sono autorizzati ad assistere i cittadini nella compilazione e nella verifica della completezza delle dichiarazioni sostitutive previste dall’art. 4 del </w:t>
      </w:r>
      <w:proofErr w:type="spellStart"/>
      <w:r>
        <w:t>D.Lgs.</w:t>
      </w:r>
      <w:proofErr w:type="spellEnd"/>
      <w:r>
        <w:t xml:space="preserve"> 109/98 nonché alla ricezione delle stesse.</w:t>
      </w:r>
    </w:p>
    <w:p w:rsidR="00B512D8" w:rsidRDefault="00B512D8" w:rsidP="00B512D8">
      <w:pPr>
        <w:jc w:val="both"/>
        <w:rPr>
          <w:sz w:val="28"/>
          <w:szCs w:val="28"/>
        </w:rPr>
      </w:pPr>
    </w:p>
    <w:p w:rsidR="00B512D8" w:rsidRDefault="00B512D8" w:rsidP="00B512D8">
      <w:pPr>
        <w:jc w:val="both"/>
        <w:rPr>
          <w:b/>
          <w:sz w:val="24"/>
          <w:szCs w:val="24"/>
        </w:rPr>
      </w:pPr>
      <w:r>
        <w:rPr>
          <w:b/>
        </w:rPr>
        <w:t>Il servizio di cui sopra, prestato dalle Agenzie INPS, dagli Uffici per le relazioni con il pubblico dei Comuni e dai CAF convenzionati con l’INPS è svolto a titolo gratuito;</w:t>
      </w:r>
    </w:p>
    <w:p w:rsidR="00B512D8" w:rsidRDefault="00B512D8" w:rsidP="00B512D8">
      <w:pPr>
        <w:rPr>
          <w:sz w:val="28"/>
          <w:szCs w:val="28"/>
        </w:rPr>
      </w:pPr>
    </w:p>
    <w:p w:rsidR="00B512D8" w:rsidRDefault="00B512D8" w:rsidP="00B512D8">
      <w:pPr>
        <w:jc w:val="both"/>
        <w:rPr>
          <w:sz w:val="24"/>
          <w:szCs w:val="24"/>
        </w:rPr>
      </w:pPr>
      <w:r>
        <w:t>Il richiedente pertanto:</w:t>
      </w:r>
    </w:p>
    <w:p w:rsidR="00B512D8" w:rsidRDefault="00B512D8" w:rsidP="00B512D8">
      <w:pPr>
        <w:jc w:val="both"/>
      </w:pPr>
      <w:r>
        <w:t xml:space="preserve">° dichiara di avere conoscenza che, nel caso di corresponsione dei benefici, si applica l’art. 4, comma 2, del </w:t>
      </w:r>
      <w:proofErr w:type="spellStart"/>
      <w:r>
        <w:t>D.Lgs.</w:t>
      </w:r>
      <w:proofErr w:type="spellEnd"/>
      <w:r>
        <w:t xml:space="preserve"> n. 109 del 31.003.1998 in materia di controllo sulla veridicità delle informazioni fornite;</w:t>
      </w:r>
    </w:p>
    <w:p w:rsidR="00B512D8" w:rsidRDefault="00B512D8" w:rsidP="00B512D8">
      <w:pPr>
        <w:jc w:val="both"/>
      </w:pPr>
      <w:r>
        <w:t>° dichiara di essere consapevole che, in caso di dichiarazioni non veritiere, è passibile di sanzioni penali ai sensi del DPR 445/2000, oltre alla revoca dei benefici eventualmente percepiti.</w:t>
      </w:r>
    </w:p>
    <w:p w:rsidR="00B512D8" w:rsidRDefault="00B512D8" w:rsidP="00B512D8">
      <w:pPr>
        <w:jc w:val="both"/>
      </w:pPr>
      <w:r>
        <w:t xml:space="preserve">° dichiara di essere informato sul trattamento dei dati personali,  </w:t>
      </w:r>
      <w:r w:rsidRPr="00AF5B08">
        <w:rPr>
          <w:bCs/>
          <w:noProof/>
        </w:rPr>
        <w:t>ai sensi Regolamento Europeo 679/2016</w:t>
      </w:r>
      <w:r>
        <w:t>.</w:t>
      </w:r>
    </w:p>
    <w:p w:rsidR="00B512D8" w:rsidRDefault="00B512D8" w:rsidP="00B512D8"/>
    <w:p w:rsidR="00B512D8" w:rsidRDefault="00B512D8" w:rsidP="00B512D8">
      <w:pPr>
        <w:rPr>
          <w:b/>
        </w:rPr>
      </w:pPr>
      <w:r>
        <w:rPr>
          <w:b/>
        </w:rPr>
        <w:t xml:space="preserve"> I  moduli di richiesta dei contributi dovranno essere ritirati presso la segreteria del Comune di Sillano Giuncugnano e riconsegnati alla stessa una volta compilati entro le ore 12,00 del 13.09.2018</w:t>
      </w:r>
    </w:p>
    <w:p w:rsidR="00B512D8" w:rsidRDefault="00B512D8" w:rsidP="00B512D8"/>
    <w:p w:rsidR="00B512D8" w:rsidRDefault="00B512D8" w:rsidP="00B512D8">
      <w:pPr>
        <w:rPr>
          <w:b/>
          <w:u w:val="single"/>
        </w:rPr>
      </w:pPr>
      <w:r>
        <w:rPr>
          <w:b/>
          <w:u w:val="single"/>
        </w:rPr>
        <w:t>NON VERRANNO ESAMINATE LE DOMANDE CONSEGNATE OLTRE IL TEMPO UTILE, NON COMPILATE CORRETTAMENTE O INCOMPLETE.</w:t>
      </w:r>
    </w:p>
    <w:p w:rsidR="00B512D8" w:rsidRDefault="00B512D8" w:rsidP="00B512D8"/>
    <w:p w:rsidR="00CA44C9" w:rsidRDefault="00B512D8" w:rsidP="00D254B9">
      <w:pPr>
        <w:jc w:val="both"/>
      </w:pPr>
      <w:r>
        <w:rPr>
          <w:b/>
        </w:rPr>
        <w:t xml:space="preserve">Per eventuali informazioni, gli interessati potranno rivolgersi all’Ufficio Pubblica Istruzione del Comune Responsabile geom. </w:t>
      </w:r>
      <w:proofErr w:type="spellStart"/>
      <w:r>
        <w:rPr>
          <w:b/>
        </w:rPr>
        <w:t>Gaspari</w:t>
      </w:r>
      <w:proofErr w:type="spellEnd"/>
      <w:r>
        <w:rPr>
          <w:b/>
        </w:rPr>
        <w:t xml:space="preserve"> Moreno (tel. 0583 616056).</w:t>
      </w:r>
    </w:p>
    <w:sectPr w:rsidR="00CA4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01166"/>
    <w:multiLevelType w:val="hybridMultilevel"/>
    <w:tmpl w:val="BDA28ED2"/>
    <w:lvl w:ilvl="0" w:tplc="8150613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2D8"/>
    <w:rsid w:val="004C5956"/>
    <w:rsid w:val="00B512D8"/>
    <w:rsid w:val="00B625E6"/>
    <w:rsid w:val="00CA44C9"/>
    <w:rsid w:val="00D25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2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2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550</Words>
  <Characters>3140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Giacomina</dc:creator>
  <cp:lastModifiedBy>Giacomina</cp:lastModifiedBy>
  <cp:revision>4</cp:revision>
  <dcterms:created xsi:type="dcterms:W3CDTF">2018-09-08T08:47:00Z</dcterms:created>
  <dcterms:modified xsi:type="dcterms:W3CDTF">2018-09-08T08:55:00Z</dcterms:modified>
</cp:coreProperties>
</file>